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Ti TiVi Elite Career Roadmap</w:t>
      </w:r>
    </w:p>
    <w:p>
      <w:r>
        <w:t>👩‍🎓 Name: Sithagu Masana</w:t>
      </w:r>
    </w:p>
    <w:p>
      <w:r>
        <w:t>📚 Grade: 10</w:t>
      </w:r>
    </w:p>
    <w:p>
      <w:r>
        <w:t>🧭 Holland Code: A-C-E-S (Artistic, Conventional, Enterprising, Social)</w:t>
      </w:r>
    </w:p>
    <w:p/>
    <w:p>
      <w:pPr>
        <w:pStyle w:val="Heading2"/>
      </w:pPr>
      <w:r>
        <w:t>Top 3 Career Matches</w:t>
      </w:r>
    </w:p>
    <w:p>
      <w:pPr>
        <w:pStyle w:val="Heading3"/>
      </w:pPr>
      <w:r>
        <w:t>1️⃣ Event Manager / Experience Designer</w:t>
      </w:r>
    </w:p>
    <w:p>
      <w:r>
        <w:t>Why: Combines creativity, leadership, and people skills. Great for organising and socialising.</w:t>
      </w:r>
    </w:p>
    <w:p>
      <w:r>
        <w:t>Subjects: Business Studies, Tourism, English, Maths or Math Lit, Design/Consumer Studies.</w:t>
      </w:r>
    </w:p>
    <w:p>
      <w:r>
        <w:t>Study Options: TVET (N6 Event Management), TUT (Diploma in Event Management), UNISA.</w:t>
      </w:r>
    </w:p>
    <w:p>
      <w:r>
        <w:t>Bursaries: CATHSSETA, Funza Lushaka, NSFAS.</w:t>
      </w:r>
    </w:p>
    <w:p/>
    <w:p>
      <w:pPr>
        <w:pStyle w:val="Heading3"/>
      </w:pPr>
      <w:r>
        <w:t>2️⃣ HR Manager / People &amp; Culture Officer</w:t>
      </w:r>
    </w:p>
    <w:p>
      <w:r>
        <w:t>Why: Conscientious, social, enjoys structure and teamwork.</w:t>
      </w:r>
    </w:p>
    <w:p>
      <w:r>
        <w:t>Subjects: Business Studies, Life Orientation, Accounting/Economics, English, Maths or Math Lit.</w:t>
      </w:r>
    </w:p>
    <w:p>
      <w:r>
        <w:t>Study Options: TVET (N6 HR), UJ, UNISA, Varsity College.</w:t>
      </w:r>
    </w:p>
    <w:p>
      <w:r>
        <w:t>Bursaries: SERVICES SETA, NSFAS.</w:t>
      </w:r>
    </w:p>
    <w:p/>
    <w:p>
      <w:pPr>
        <w:pStyle w:val="Heading3"/>
      </w:pPr>
      <w:r>
        <w:t>3️⃣ Creative Communications Specialist</w:t>
      </w:r>
    </w:p>
    <w:p>
      <w:r>
        <w:t>Why: Strong in imagination, persuasive, social and creative.</w:t>
      </w:r>
    </w:p>
    <w:p>
      <w:r>
        <w:t>Subjects: English, Business Studies, LO, CAT/IT, Visual Arts or Design.</w:t>
      </w:r>
    </w:p>
    <w:p>
      <w:r>
        <w:t>Study Options: Boston Media House, Vega School, UNISA.</w:t>
      </w:r>
    </w:p>
    <w:p>
      <w:r>
        <w:t>Bursaries: MICT SETA, Arts &amp; Culture Dept, NSFAS.</w:t>
      </w:r>
    </w:p>
    <w:p/>
    <w:p>
      <w:pPr>
        <w:pStyle w:val="Heading2"/>
      </w:pPr>
      <w:r>
        <w:t>📊 Study Path Comparison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Path</w:t>
            </w:r>
          </w:p>
        </w:tc>
        <w:tc>
          <w:tcPr>
            <w:tcW w:type="dxa" w:w="1728"/>
          </w:tcPr>
          <w:p>
            <w:r>
              <w:t>Institution Type</w:t>
            </w:r>
          </w:p>
        </w:tc>
        <w:tc>
          <w:tcPr>
            <w:tcW w:type="dxa" w:w="1728"/>
          </w:tcPr>
          <w:p>
            <w:r>
              <w:t>Duration</w:t>
            </w:r>
          </w:p>
        </w:tc>
        <w:tc>
          <w:tcPr>
            <w:tcW w:type="dxa" w:w="1728"/>
          </w:tcPr>
          <w:p>
            <w:r>
              <w:t>Entry Level</w:t>
            </w:r>
          </w:p>
        </w:tc>
        <w:tc>
          <w:tcPr>
            <w:tcW w:type="dxa" w:w="1728"/>
          </w:tcPr>
          <w:p>
            <w:r>
              <w:t>Funded By</w:t>
            </w:r>
          </w:p>
        </w:tc>
      </w:tr>
      <w:tr>
        <w:tc>
          <w:tcPr>
            <w:tcW w:type="dxa" w:w="1728"/>
          </w:tcPr>
          <w:p>
            <w:r>
              <w:t>N6 Event or HR</w:t>
            </w:r>
          </w:p>
        </w:tc>
        <w:tc>
          <w:tcPr>
            <w:tcW w:type="dxa" w:w="1728"/>
          </w:tcPr>
          <w:p>
            <w:r>
              <w:t>TVET College</w:t>
            </w:r>
          </w:p>
        </w:tc>
        <w:tc>
          <w:tcPr>
            <w:tcW w:type="dxa" w:w="1728"/>
          </w:tcPr>
          <w:p>
            <w:r>
              <w:t>18–24 months</w:t>
            </w:r>
          </w:p>
        </w:tc>
        <w:tc>
          <w:tcPr>
            <w:tcW w:type="dxa" w:w="1728"/>
          </w:tcPr>
          <w:p>
            <w:r>
              <w:t>Grade 12</w:t>
            </w:r>
          </w:p>
        </w:tc>
        <w:tc>
          <w:tcPr>
            <w:tcW w:type="dxa" w:w="1728"/>
          </w:tcPr>
          <w:p>
            <w:r>
              <w:t>NSFAS, SETA</w:t>
            </w:r>
          </w:p>
        </w:tc>
      </w:tr>
      <w:tr>
        <w:tc>
          <w:tcPr>
            <w:tcW w:type="dxa" w:w="1728"/>
          </w:tcPr>
          <w:p>
            <w:r>
              <w:t>Diploma in HR/Event</w:t>
            </w:r>
          </w:p>
        </w:tc>
        <w:tc>
          <w:tcPr>
            <w:tcW w:type="dxa" w:w="1728"/>
          </w:tcPr>
          <w:p>
            <w:r>
              <w:t>University of Tech</w:t>
            </w:r>
          </w:p>
        </w:tc>
        <w:tc>
          <w:tcPr>
            <w:tcW w:type="dxa" w:w="1728"/>
          </w:tcPr>
          <w:p>
            <w:r>
              <w:t>3 years</w:t>
            </w:r>
          </w:p>
        </w:tc>
        <w:tc>
          <w:tcPr>
            <w:tcW w:type="dxa" w:w="1728"/>
          </w:tcPr>
          <w:p>
            <w:r>
              <w:t>Diploma pass</w:t>
            </w:r>
          </w:p>
        </w:tc>
        <w:tc>
          <w:tcPr>
            <w:tcW w:type="dxa" w:w="1728"/>
          </w:tcPr>
          <w:p>
            <w:r>
              <w:t>NSFAS, Dept. Bursaries</w:t>
            </w:r>
          </w:p>
        </w:tc>
      </w:tr>
      <w:tr>
        <w:tc>
          <w:tcPr>
            <w:tcW w:type="dxa" w:w="1728"/>
          </w:tcPr>
          <w:p>
            <w:r>
              <w:t>BA in Comms or HR</w:t>
            </w:r>
          </w:p>
        </w:tc>
        <w:tc>
          <w:tcPr>
            <w:tcW w:type="dxa" w:w="1728"/>
          </w:tcPr>
          <w:p>
            <w:r>
              <w:t>Traditional Uni</w:t>
            </w:r>
          </w:p>
        </w:tc>
        <w:tc>
          <w:tcPr>
            <w:tcW w:type="dxa" w:w="1728"/>
          </w:tcPr>
          <w:p>
            <w:r>
              <w:t>3–4 years</w:t>
            </w:r>
          </w:p>
        </w:tc>
        <w:tc>
          <w:tcPr>
            <w:tcW w:type="dxa" w:w="1728"/>
          </w:tcPr>
          <w:p>
            <w:r>
              <w:t>Bachelor pass</w:t>
            </w:r>
          </w:p>
        </w:tc>
        <w:tc>
          <w:tcPr>
            <w:tcW w:type="dxa" w:w="1728"/>
          </w:tcPr>
          <w:p>
            <w:r>
              <w:t>NSFAS, Private Funders</w:t>
            </w:r>
          </w:p>
        </w:tc>
      </w:tr>
      <w:tr>
        <w:tc>
          <w:tcPr>
            <w:tcW w:type="dxa" w:w="1728"/>
          </w:tcPr>
          <w:p>
            <w:r>
              <w:t>Learnership (HR/Admin)</w:t>
            </w:r>
          </w:p>
        </w:tc>
        <w:tc>
          <w:tcPr>
            <w:tcW w:type="dxa" w:w="1728"/>
          </w:tcPr>
          <w:p>
            <w:r>
              <w:t>Workplace-based</w:t>
            </w:r>
          </w:p>
        </w:tc>
        <w:tc>
          <w:tcPr>
            <w:tcW w:type="dxa" w:w="1728"/>
          </w:tcPr>
          <w:p>
            <w:r>
              <w:t>12–18 months</w:t>
            </w:r>
          </w:p>
        </w:tc>
        <w:tc>
          <w:tcPr>
            <w:tcW w:type="dxa" w:w="1728"/>
          </w:tcPr>
          <w:p>
            <w:r>
              <w:t>Grade 12</w:t>
            </w:r>
          </w:p>
        </w:tc>
        <w:tc>
          <w:tcPr>
            <w:tcW w:type="dxa" w:w="1728"/>
          </w:tcPr>
          <w:p>
            <w:r>
              <w:t>SERVICES SETA, employer</w:t>
            </w:r>
          </w:p>
        </w:tc>
      </w:tr>
    </w:tbl>
    <w:p>
      <w:pPr>
        <w:pStyle w:val="Heading2"/>
      </w:pPr>
      <w:r>
        <w:t>📍 Sithagu’s Next Steps</w:t>
      </w:r>
    </w:p>
    <w:p>
      <w:r>
        <w:t>Now (Grade 10–11):</w:t>
      </w:r>
    </w:p>
    <w:p>
      <w:pPr>
        <w:pStyle w:val="ListBullet"/>
      </w:pPr>
      <w:r>
        <w:t>✅ Focus on Business Studies, English, LO</w:t>
      </w:r>
    </w:p>
    <w:p>
      <w:pPr>
        <w:pStyle w:val="ListBullet"/>
      </w:pPr>
      <w:r>
        <w:t>✅ Join school clubs (drama, media, events)</w:t>
      </w:r>
    </w:p>
    <w:p>
      <w:pPr>
        <w:pStyle w:val="ListBullet"/>
      </w:pPr>
      <w:r>
        <w:t>✅ Volunteer in school/community</w:t>
      </w:r>
    </w:p>
    <w:p>
      <w:r>
        <w:t>Grade 11–12:</w:t>
      </w:r>
    </w:p>
    <w:p>
      <w:pPr>
        <w:pStyle w:val="ListBullet"/>
      </w:pPr>
      <w:r>
        <w:t>✅ Attend career expos</w:t>
      </w:r>
    </w:p>
    <w:p>
      <w:pPr>
        <w:pStyle w:val="ListBullet"/>
      </w:pPr>
      <w:r>
        <w:t>✅ Create digital CV or LinkedIn</w:t>
      </w:r>
    </w:p>
    <w:p>
      <w:pPr>
        <w:pStyle w:val="ListBullet"/>
      </w:pPr>
      <w:r>
        <w:t>✅ Try free online courses</w:t>
      </w:r>
    </w:p>
    <w:p>
      <w:r>
        <w:t>After Matric:</w:t>
      </w:r>
    </w:p>
    <w:p>
      <w:pPr>
        <w:pStyle w:val="ListBullet"/>
      </w:pPr>
      <w:r>
        <w:t>✅ Apply to NSFAS</w:t>
      </w:r>
    </w:p>
    <w:p>
      <w:pPr>
        <w:pStyle w:val="ListBullet"/>
      </w:pPr>
      <w:r>
        <w:t>✅ Choose TVET or University</w:t>
      </w:r>
    </w:p>
    <w:p>
      <w:pPr>
        <w:pStyle w:val="ListBullet"/>
      </w:pPr>
      <w:r>
        <w:t>✅ Explore SETA learnerships</w:t>
      </w:r>
    </w:p>
    <w:p>
      <w:pPr>
        <w:pStyle w:val="Heading2"/>
      </w:pPr>
      <w:r>
        <w:t>🎁 Bonus Tools</w:t>
      </w:r>
    </w:p>
    <w:p>
      <w:r>
        <w:t>GoStudy SA: https://gostudy.net</w:t>
      </w:r>
    </w:p>
    <w:p>
      <w:r>
        <w:t>Capaciti Digital Bootcamp: https://capaciti.org.za</w:t>
      </w:r>
    </w:p>
    <w:p>
      <w:r>
        <w:t>E-VisionSA Career Portal: https://evisionsa.org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